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087" w:rsidRPr="00C56BF6" w:rsidRDefault="000D3087" w:rsidP="00F53D8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634C2" w:rsidRDefault="00BA0A5B" w:rsidP="00F53D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 xml:space="preserve">Compartiment </w:t>
      </w:r>
      <w:r w:rsidR="00D1387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>PATRIMONIU</w:t>
      </w:r>
    </w:p>
    <w:p w:rsidR="00D13875" w:rsidRDefault="00D13875" w:rsidP="00F53D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</w:p>
    <w:p w:rsidR="00A1308D" w:rsidRPr="00C56BF6" w:rsidRDefault="00BA0A5B" w:rsidP="00F53D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E</w:t>
      </w:r>
      <w:r w:rsidR="00A1308D" w:rsidRPr="00C56BF6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ste organizat şi funcţionează în conformitate cu legislaţia română în vigoare.</w:t>
      </w:r>
      <w:proofErr w:type="gramEnd"/>
    </w:p>
    <w:p w:rsidR="00C652CA" w:rsidRPr="00C56BF6" w:rsidRDefault="00C652CA" w:rsidP="00F53D8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56BF6">
        <w:rPr>
          <w:rFonts w:ascii="Times New Roman" w:hAnsi="Times New Roman" w:cs="Times New Roman"/>
          <w:color w:val="000000" w:themeColor="text1"/>
        </w:rPr>
        <w:t xml:space="preserve">Atributiile </w:t>
      </w:r>
      <w:r w:rsidR="00BA0A5B">
        <w:rPr>
          <w:rFonts w:ascii="Times New Roman" w:hAnsi="Times New Roman" w:cs="Times New Roman"/>
          <w:color w:val="000000" w:themeColor="text1"/>
        </w:rPr>
        <w:t xml:space="preserve">Compartimentului </w:t>
      </w:r>
      <w:proofErr w:type="gramStart"/>
      <w:r w:rsidR="00D13875">
        <w:rPr>
          <w:rFonts w:ascii="Times New Roman" w:hAnsi="Times New Roman" w:cs="Times New Roman"/>
          <w:color w:val="000000" w:themeColor="text1"/>
        </w:rPr>
        <w:t>Patrimoniu</w:t>
      </w:r>
      <w:r w:rsidR="00BA0A5B">
        <w:rPr>
          <w:rFonts w:ascii="Times New Roman" w:hAnsi="Times New Roman" w:cs="Times New Roman"/>
          <w:color w:val="000000" w:themeColor="text1"/>
        </w:rPr>
        <w:t xml:space="preserve"> </w:t>
      </w:r>
      <w:r w:rsidR="003159C0" w:rsidRPr="00C56BF6">
        <w:rPr>
          <w:rFonts w:ascii="Times New Roman" w:hAnsi="Times New Roman" w:cs="Times New Roman"/>
          <w:color w:val="000000" w:themeColor="text1"/>
        </w:rPr>
        <w:t xml:space="preserve"> </w:t>
      </w:r>
      <w:r w:rsidR="00260BAB">
        <w:rPr>
          <w:rFonts w:ascii="Times New Roman" w:hAnsi="Times New Roman" w:cs="Times New Roman"/>
          <w:color w:val="000000" w:themeColor="text1"/>
        </w:rPr>
        <w:t>sunt</w:t>
      </w:r>
      <w:proofErr w:type="gramEnd"/>
      <w:r w:rsidR="00260BAB">
        <w:rPr>
          <w:rFonts w:ascii="Times New Roman" w:hAnsi="Times New Roman" w:cs="Times New Roman"/>
          <w:color w:val="000000" w:themeColor="text1"/>
        </w:rPr>
        <w:t xml:space="preserve"> </w:t>
      </w:r>
      <w:r w:rsidR="00573075">
        <w:rPr>
          <w:rFonts w:ascii="Times New Roman" w:hAnsi="Times New Roman" w:cs="Times New Roman"/>
          <w:color w:val="000000" w:themeColor="text1"/>
        </w:rPr>
        <w:t>specificate in</w:t>
      </w:r>
      <w:r w:rsidRPr="00C56BF6">
        <w:rPr>
          <w:rFonts w:ascii="Times New Roman" w:hAnsi="Times New Roman" w:cs="Times New Roman"/>
          <w:color w:val="000000" w:themeColor="text1"/>
        </w:rPr>
        <w:t xml:space="preserve"> Regulamentul de Organizare si Functionare al aparatului de specialitate al primarului orasului Busteni si al serviciilor subordonate Consiliului Local Busteni, aprobat prin HCL nr. 121/30.06.2026 </w:t>
      </w:r>
    </w:p>
    <w:p w:rsidR="00C652CA" w:rsidRPr="00C56BF6" w:rsidRDefault="00C652CA" w:rsidP="00F53D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</w:p>
    <w:p w:rsidR="000D3087" w:rsidRPr="00C56BF6" w:rsidRDefault="000D3087" w:rsidP="00F53D80">
      <w:pPr>
        <w:pStyle w:val="Heading3"/>
        <w:numPr>
          <w:ilvl w:val="0"/>
          <w:numId w:val="4"/>
        </w:numPr>
        <w:shd w:val="clear" w:color="auto" w:fill="FFFFFF"/>
        <w:spacing w:before="0" w:after="0" w:line="240" w:lineRule="auto"/>
        <w:jc w:val="both"/>
        <w:rPr>
          <w:rStyle w:val="style4"/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56BF6">
        <w:rPr>
          <w:rStyle w:val="style4"/>
          <w:rFonts w:ascii="Times New Roman" w:hAnsi="Times New Roman" w:cs="Times New Roman"/>
          <w:b/>
          <w:color w:val="000000" w:themeColor="text1"/>
          <w:sz w:val="22"/>
          <w:szCs w:val="22"/>
        </w:rPr>
        <w:t>INFORMATII UTILE</w:t>
      </w:r>
    </w:p>
    <w:p w:rsidR="00F87138" w:rsidRPr="00C56BF6" w:rsidRDefault="00F87138" w:rsidP="00F53D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D3087" w:rsidRPr="00C56BF6" w:rsidRDefault="0006553B" w:rsidP="00F53D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C56BF6">
        <w:rPr>
          <w:rFonts w:ascii="Times New Roman" w:hAnsi="Times New Roman" w:cs="Times New Roman"/>
          <w:color w:val="000000" w:themeColor="text1"/>
        </w:rPr>
        <w:t>Adresa :</w:t>
      </w:r>
      <w:proofErr w:type="gramEnd"/>
      <w:r w:rsidRPr="00C56BF6">
        <w:rPr>
          <w:rFonts w:ascii="Times New Roman" w:hAnsi="Times New Roman" w:cs="Times New Roman"/>
          <w:color w:val="000000" w:themeColor="text1"/>
        </w:rPr>
        <w:t xml:space="preserve"> </w:t>
      </w:r>
      <w:r w:rsidR="000D3087" w:rsidRPr="00C56BF6">
        <w:rPr>
          <w:rFonts w:ascii="Times New Roman" w:hAnsi="Times New Roman" w:cs="Times New Roman"/>
          <w:color w:val="000000" w:themeColor="text1"/>
        </w:rPr>
        <w:t>Judetul Prahova, Busteni, Bulevardul Libertatii, Nr.91, Cod postal 105500</w:t>
      </w:r>
    </w:p>
    <w:p w:rsidR="000D3087" w:rsidRPr="00C56BF6" w:rsidRDefault="000D3087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yle5"/>
          <w:rFonts w:eastAsiaTheme="majorEastAsia"/>
          <w:color w:val="000000" w:themeColor="text1"/>
          <w:sz w:val="22"/>
          <w:szCs w:val="22"/>
        </w:rPr>
      </w:pPr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>T</w:t>
      </w:r>
      <w:r w:rsidRPr="00C56BF6">
        <w:rPr>
          <w:rStyle w:val="style8"/>
          <w:rFonts w:eastAsiaTheme="majorEastAsia"/>
          <w:color w:val="000000" w:themeColor="text1"/>
          <w:sz w:val="22"/>
          <w:szCs w:val="22"/>
        </w:rPr>
        <w:t>elefon</w:t>
      </w:r>
      <w:r w:rsidRPr="00C56BF6">
        <w:rPr>
          <w:color w:val="000000" w:themeColor="text1"/>
          <w:sz w:val="22"/>
          <w:szCs w:val="22"/>
        </w:rPr>
        <w:t>: </w:t>
      </w:r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>0244.32</w:t>
      </w:r>
      <w:r w:rsidR="00736279" w:rsidRPr="00C56BF6">
        <w:rPr>
          <w:rStyle w:val="style5"/>
          <w:rFonts w:eastAsiaTheme="majorEastAsia"/>
          <w:color w:val="000000" w:themeColor="text1"/>
          <w:sz w:val="22"/>
          <w:szCs w:val="22"/>
        </w:rPr>
        <w:t>2.005</w:t>
      </w:r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>;</w:t>
      </w:r>
      <w:proofErr w:type="gramStart"/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>  fax</w:t>
      </w:r>
      <w:proofErr w:type="gramEnd"/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>  0244.320</w:t>
      </w:r>
      <w:r w:rsidR="00736279" w:rsidRPr="00C56BF6">
        <w:rPr>
          <w:rStyle w:val="style5"/>
          <w:rFonts w:eastAsiaTheme="majorEastAsia"/>
          <w:color w:val="000000" w:themeColor="text1"/>
          <w:sz w:val="22"/>
          <w:szCs w:val="22"/>
        </w:rPr>
        <w:t>756</w:t>
      </w:r>
    </w:p>
    <w:p w:rsidR="00573075" w:rsidRDefault="000D3087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yle5"/>
          <w:rFonts w:eastAsiaTheme="majorEastAsia"/>
          <w:color w:val="000000" w:themeColor="text1"/>
          <w:sz w:val="22"/>
          <w:szCs w:val="22"/>
        </w:rPr>
      </w:pPr>
      <w:proofErr w:type="gramStart"/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>e-mail</w:t>
      </w:r>
      <w:proofErr w:type="gramEnd"/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 xml:space="preserve">: </w:t>
      </w:r>
      <w:r w:rsidR="0006553B" w:rsidRPr="00C56BF6">
        <w:rPr>
          <w:rStyle w:val="style5"/>
          <w:rFonts w:eastAsiaTheme="majorEastAsia"/>
          <w:color w:val="000000" w:themeColor="text1"/>
          <w:sz w:val="22"/>
          <w:szCs w:val="22"/>
        </w:rPr>
        <w:t xml:space="preserve"> </w:t>
      </w:r>
      <w:hyperlink r:id="rId6" w:history="1">
        <w:r w:rsidRPr="00C56BF6">
          <w:rPr>
            <w:rStyle w:val="Hyperlink"/>
            <w:rFonts w:eastAsiaTheme="majorEastAsia"/>
            <w:color w:val="000000" w:themeColor="text1"/>
            <w:sz w:val="22"/>
            <w:szCs w:val="22"/>
          </w:rPr>
          <w:t>office@orasul-busteni.ro</w:t>
        </w:r>
      </w:hyperlink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 xml:space="preserve"> </w:t>
      </w:r>
      <w:r w:rsidR="00C72428" w:rsidRPr="00C56BF6">
        <w:rPr>
          <w:rStyle w:val="style5"/>
          <w:rFonts w:eastAsiaTheme="majorEastAsia"/>
          <w:color w:val="000000" w:themeColor="text1"/>
          <w:sz w:val="22"/>
          <w:szCs w:val="22"/>
        </w:rPr>
        <w:t xml:space="preserve">; </w:t>
      </w:r>
      <w:hyperlink r:id="rId7" w:history="1">
        <w:r w:rsidR="00573075" w:rsidRPr="00FF5324">
          <w:rPr>
            <w:rStyle w:val="Hyperlink"/>
            <w:rFonts w:eastAsiaTheme="majorEastAsia"/>
            <w:sz w:val="22"/>
            <w:szCs w:val="22"/>
          </w:rPr>
          <w:t>daniela.oprea@orasul-busteni.ro</w:t>
        </w:r>
      </w:hyperlink>
      <w:r w:rsidR="00573075">
        <w:rPr>
          <w:rStyle w:val="style5"/>
          <w:rFonts w:eastAsiaTheme="majorEastAsia"/>
          <w:color w:val="000000" w:themeColor="text1"/>
          <w:sz w:val="22"/>
          <w:szCs w:val="22"/>
        </w:rPr>
        <w:t xml:space="preserve"> </w:t>
      </w:r>
    </w:p>
    <w:p w:rsidR="00F87138" w:rsidRPr="00C56BF6" w:rsidRDefault="0006553B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 xml:space="preserve">Persoana de contact </w:t>
      </w:r>
      <w:r w:rsidR="00260BAB">
        <w:rPr>
          <w:rStyle w:val="style5"/>
          <w:rFonts w:eastAsiaTheme="majorEastAsia"/>
          <w:color w:val="000000" w:themeColor="text1"/>
          <w:sz w:val="22"/>
          <w:szCs w:val="22"/>
        </w:rPr>
        <w:t>–</w:t>
      </w:r>
      <w:r w:rsidRPr="00C56BF6">
        <w:rPr>
          <w:rStyle w:val="style5"/>
          <w:rFonts w:eastAsiaTheme="majorEastAsia"/>
          <w:color w:val="000000" w:themeColor="text1"/>
          <w:sz w:val="22"/>
          <w:szCs w:val="22"/>
        </w:rPr>
        <w:t xml:space="preserve"> </w:t>
      </w:r>
      <w:r w:rsidR="00573075">
        <w:rPr>
          <w:rStyle w:val="style5"/>
          <w:rFonts w:eastAsiaTheme="majorEastAsia"/>
          <w:color w:val="000000" w:themeColor="text1"/>
          <w:sz w:val="22"/>
          <w:szCs w:val="22"/>
        </w:rPr>
        <w:t>Daniela OPREA</w:t>
      </w:r>
      <w:r w:rsidR="00260BAB">
        <w:rPr>
          <w:rStyle w:val="style5"/>
          <w:rFonts w:eastAsiaTheme="majorEastAsia"/>
          <w:color w:val="000000" w:themeColor="text1"/>
          <w:sz w:val="22"/>
          <w:szCs w:val="22"/>
        </w:rPr>
        <w:t xml:space="preserve"> </w:t>
      </w:r>
      <w:r w:rsidR="00E27DA3" w:rsidRPr="00C56BF6">
        <w:rPr>
          <w:rStyle w:val="style5"/>
          <w:rFonts w:eastAsiaTheme="majorEastAsia"/>
          <w:color w:val="000000" w:themeColor="text1"/>
          <w:sz w:val="22"/>
          <w:szCs w:val="22"/>
        </w:rPr>
        <w:t>-</w:t>
      </w:r>
      <w:r w:rsidR="00F87138" w:rsidRPr="00C56BF6">
        <w:rPr>
          <w:rStyle w:val="style5"/>
          <w:rFonts w:eastAsiaTheme="majorEastAsia"/>
          <w:color w:val="000000" w:themeColor="text1"/>
          <w:sz w:val="22"/>
          <w:szCs w:val="22"/>
        </w:rPr>
        <w:t xml:space="preserve"> INSPECTOR</w:t>
      </w:r>
    </w:p>
    <w:p w:rsidR="000D3087" w:rsidRPr="00C56BF6" w:rsidRDefault="000D3087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C56BF6">
        <w:rPr>
          <w:color w:val="000000" w:themeColor="text1"/>
          <w:sz w:val="22"/>
          <w:szCs w:val="22"/>
        </w:rPr>
        <w:t> </w:t>
      </w:r>
    </w:p>
    <w:p w:rsidR="005E5994" w:rsidRPr="00C56BF6" w:rsidRDefault="005E5994" w:rsidP="00F53D80">
      <w:pPr>
        <w:pStyle w:val="NormalWeb"/>
        <w:shd w:val="clear" w:color="auto" w:fill="FFFFFF"/>
        <w:spacing w:before="0" w:beforeAutospacing="0" w:after="0" w:afterAutospacing="0"/>
        <w:ind w:left="1080"/>
        <w:jc w:val="both"/>
        <w:rPr>
          <w:rStyle w:val="style4"/>
          <w:rFonts w:eastAsiaTheme="majorEastAsia"/>
          <w:color w:val="000000" w:themeColor="text1"/>
          <w:sz w:val="22"/>
          <w:szCs w:val="22"/>
        </w:rPr>
      </w:pPr>
    </w:p>
    <w:p w:rsidR="00F87138" w:rsidRPr="00C56BF6" w:rsidRDefault="00F87138" w:rsidP="00F53D80">
      <w:pPr>
        <w:pStyle w:val="NormalWeb"/>
        <w:shd w:val="clear" w:color="auto" w:fill="FFFFFF"/>
        <w:spacing w:before="0" w:beforeAutospacing="0" w:after="0" w:afterAutospacing="0"/>
        <w:ind w:left="1080"/>
        <w:jc w:val="both"/>
        <w:rPr>
          <w:rStyle w:val="style4"/>
          <w:rFonts w:eastAsiaTheme="majorEastAsia"/>
          <w:color w:val="000000" w:themeColor="text1"/>
          <w:sz w:val="22"/>
          <w:szCs w:val="22"/>
        </w:rPr>
      </w:pPr>
    </w:p>
    <w:p w:rsidR="000D3087" w:rsidRDefault="000D3087" w:rsidP="00F53D80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Style w:val="style4"/>
          <w:rFonts w:eastAsiaTheme="majorEastAsia"/>
          <w:b/>
          <w:color w:val="000000" w:themeColor="text1"/>
          <w:sz w:val="22"/>
          <w:szCs w:val="22"/>
        </w:rPr>
      </w:pPr>
      <w:r w:rsidRPr="00C56BF6">
        <w:rPr>
          <w:rStyle w:val="style4"/>
          <w:rFonts w:eastAsiaTheme="majorEastAsia"/>
          <w:b/>
          <w:color w:val="000000" w:themeColor="text1"/>
          <w:sz w:val="22"/>
          <w:szCs w:val="22"/>
        </w:rPr>
        <w:t>Modalitati de plata</w:t>
      </w:r>
    </w:p>
    <w:p w:rsidR="000D3087" w:rsidRPr="00C56BF6" w:rsidRDefault="000D3087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C56BF6">
        <w:rPr>
          <w:color w:val="000000" w:themeColor="text1"/>
          <w:sz w:val="22"/>
          <w:szCs w:val="22"/>
        </w:rPr>
        <w:t>1. </w:t>
      </w:r>
      <w:r w:rsidRPr="00C56BF6">
        <w:rPr>
          <w:color w:val="000000" w:themeColor="text1"/>
          <w:sz w:val="22"/>
          <w:szCs w:val="22"/>
          <w:u w:val="single"/>
        </w:rPr>
        <w:t>Plata cu numerar</w:t>
      </w:r>
      <w:r w:rsidRPr="00C56BF6">
        <w:rPr>
          <w:color w:val="000000" w:themeColor="text1"/>
          <w:sz w:val="22"/>
          <w:szCs w:val="22"/>
        </w:rPr>
        <w:t> la una dintre casieriile nostre situate in Bulevardul Libertatii, nr.91</w:t>
      </w:r>
      <w:r w:rsidR="00025473">
        <w:rPr>
          <w:color w:val="000000" w:themeColor="text1"/>
          <w:sz w:val="22"/>
          <w:szCs w:val="22"/>
        </w:rPr>
        <w:t>;</w:t>
      </w:r>
    </w:p>
    <w:p w:rsidR="000D3087" w:rsidRPr="00C56BF6" w:rsidRDefault="000D3087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C56BF6">
        <w:rPr>
          <w:color w:val="000000" w:themeColor="text1"/>
          <w:sz w:val="22"/>
          <w:szCs w:val="22"/>
        </w:rPr>
        <w:t>3. </w:t>
      </w:r>
      <w:r w:rsidRPr="00C56BF6">
        <w:rPr>
          <w:color w:val="000000" w:themeColor="text1"/>
          <w:sz w:val="22"/>
          <w:szCs w:val="22"/>
          <w:u w:val="single"/>
        </w:rPr>
        <w:t>Plata cu card</w:t>
      </w:r>
    </w:p>
    <w:p w:rsidR="000D3087" w:rsidRPr="00C56BF6" w:rsidRDefault="000D3087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C56BF6">
        <w:rPr>
          <w:color w:val="000000" w:themeColor="text1"/>
          <w:sz w:val="22"/>
          <w:szCs w:val="22"/>
        </w:rPr>
        <w:t xml:space="preserve">Primaria oras Busteni, pune la dispozitia contribuabililor </w:t>
      </w:r>
      <w:proofErr w:type="gramStart"/>
      <w:r w:rsidRPr="00C56BF6">
        <w:rPr>
          <w:color w:val="000000" w:themeColor="text1"/>
          <w:sz w:val="22"/>
          <w:szCs w:val="22"/>
        </w:rPr>
        <w:t>un</w:t>
      </w:r>
      <w:proofErr w:type="gramEnd"/>
      <w:r w:rsidRPr="00C56BF6">
        <w:rPr>
          <w:color w:val="000000" w:themeColor="text1"/>
          <w:sz w:val="22"/>
          <w:szCs w:val="22"/>
        </w:rPr>
        <w:t xml:space="preserve"> terminal electronic pentru derularea tranzactiilor prin intermediul cardurilor (P.O.S.), la sediul Impozite si Taxe Locale, Bulevardul Libertatii – 91</w:t>
      </w:r>
    </w:p>
    <w:p w:rsidR="000D3087" w:rsidRPr="00C56BF6" w:rsidRDefault="000D3087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C56BF6">
        <w:rPr>
          <w:color w:val="000000" w:themeColor="text1"/>
          <w:sz w:val="22"/>
          <w:szCs w:val="22"/>
        </w:rPr>
        <w:t>4. </w:t>
      </w:r>
      <w:r w:rsidRPr="00C56BF6">
        <w:rPr>
          <w:color w:val="000000" w:themeColor="text1"/>
          <w:sz w:val="22"/>
          <w:szCs w:val="22"/>
          <w:u w:val="single"/>
        </w:rPr>
        <w:t>Plata prin Ghiseul.ro (Sistemul National Electronic de Plata Online cu cardul bancar)</w:t>
      </w:r>
    </w:p>
    <w:p w:rsidR="000D3087" w:rsidRDefault="000D3087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proofErr w:type="gramStart"/>
      <w:r w:rsidRPr="00C56BF6">
        <w:rPr>
          <w:color w:val="000000" w:themeColor="text1"/>
          <w:sz w:val="22"/>
          <w:szCs w:val="22"/>
        </w:rPr>
        <w:t>Persoanele fizice pot achita toate obligatiile fiscale datorate si prin site-ul www.ghiseul.ro operat de catre Centrul National pentru Mangementul Societatii Informationale.</w:t>
      </w:r>
      <w:proofErr w:type="gramEnd"/>
    </w:p>
    <w:p w:rsidR="00025473" w:rsidRDefault="00025473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D3087" w:rsidRPr="00C56BF6" w:rsidRDefault="000D3087" w:rsidP="00F53D80">
      <w:pPr>
        <w:pStyle w:val="Heading3"/>
        <w:numPr>
          <w:ilvl w:val="0"/>
          <w:numId w:val="0"/>
        </w:numPr>
        <w:shd w:val="clear" w:color="auto" w:fill="FFFFFF"/>
        <w:spacing w:before="0" w:after="0" w:line="24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56BF6">
        <w:rPr>
          <w:rStyle w:val="style10"/>
          <w:rFonts w:ascii="Times New Roman" w:hAnsi="Times New Roman" w:cs="Times New Roman"/>
          <w:b/>
          <w:color w:val="000000" w:themeColor="text1"/>
          <w:sz w:val="22"/>
          <w:szCs w:val="22"/>
        </w:rPr>
        <w:t>PROGRAM DE LUCRU</w:t>
      </w:r>
      <w:r w:rsidRPr="00C56BF6">
        <w:rPr>
          <w:rStyle w:val="Strong"/>
          <w:rFonts w:ascii="Times New Roman" w:hAnsi="Times New Roman" w:cs="Times New Roman"/>
          <w:color w:val="000000" w:themeColor="text1"/>
          <w:sz w:val="22"/>
          <w:szCs w:val="22"/>
        </w:rPr>
        <w:t>  </w:t>
      </w:r>
    </w:p>
    <w:p w:rsidR="00F70CA4" w:rsidRPr="00C56BF6" w:rsidRDefault="000D3087" w:rsidP="00F53D8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56BF6">
        <w:rPr>
          <w:rFonts w:ascii="Times New Roman" w:hAnsi="Times New Roman" w:cs="Times New Roman"/>
          <w:color w:val="000000" w:themeColor="text1"/>
        </w:rPr>
        <w:t>Luni-</w:t>
      </w:r>
      <w:r w:rsidR="005E5838" w:rsidRPr="00C56BF6">
        <w:rPr>
          <w:rFonts w:ascii="Times New Roman" w:hAnsi="Times New Roman" w:cs="Times New Roman"/>
          <w:color w:val="000000" w:themeColor="text1"/>
        </w:rPr>
        <w:t>Joi</w:t>
      </w:r>
      <w:r w:rsidR="00F17821" w:rsidRPr="00C56BF6">
        <w:rPr>
          <w:rFonts w:ascii="Times New Roman" w:hAnsi="Times New Roman" w:cs="Times New Roman"/>
          <w:color w:val="000000" w:themeColor="text1"/>
        </w:rPr>
        <w:t xml:space="preserve"> -</w:t>
      </w:r>
      <w:r w:rsidR="00F70CA4" w:rsidRPr="00C56BF6">
        <w:rPr>
          <w:rFonts w:ascii="Times New Roman" w:hAnsi="Times New Roman" w:cs="Times New Roman"/>
          <w:color w:val="000000" w:themeColor="text1"/>
        </w:rPr>
        <w:t xml:space="preserve"> </w:t>
      </w:r>
      <w:r w:rsidR="005E5838" w:rsidRPr="00C56BF6">
        <w:rPr>
          <w:rFonts w:ascii="Times New Roman" w:hAnsi="Times New Roman" w:cs="Times New Roman"/>
          <w:color w:val="000000" w:themeColor="text1"/>
        </w:rPr>
        <w:t>8</w:t>
      </w:r>
      <w:r w:rsidR="00F17821" w:rsidRPr="00C56BF6">
        <w:rPr>
          <w:rFonts w:ascii="Times New Roman" w:hAnsi="Times New Roman" w:cs="Times New Roman"/>
          <w:color w:val="000000" w:themeColor="text1"/>
        </w:rPr>
        <w:t>:00 – 1</w:t>
      </w:r>
      <w:r w:rsidR="005E5838" w:rsidRPr="00C56BF6">
        <w:rPr>
          <w:rFonts w:ascii="Times New Roman" w:hAnsi="Times New Roman" w:cs="Times New Roman"/>
          <w:color w:val="000000" w:themeColor="text1"/>
        </w:rPr>
        <w:t>6:3</w:t>
      </w:r>
      <w:r w:rsidR="00F17821" w:rsidRPr="00C56BF6">
        <w:rPr>
          <w:rFonts w:ascii="Times New Roman" w:hAnsi="Times New Roman" w:cs="Times New Roman"/>
          <w:color w:val="000000" w:themeColor="text1"/>
        </w:rPr>
        <w:t xml:space="preserve">0, </w:t>
      </w:r>
      <w:r w:rsidR="005E5838" w:rsidRPr="00C56BF6">
        <w:rPr>
          <w:rFonts w:ascii="Times New Roman" w:hAnsi="Times New Roman" w:cs="Times New Roman"/>
          <w:color w:val="000000" w:themeColor="text1"/>
        </w:rPr>
        <w:t>Vineri – 8:00 – 14:00</w:t>
      </w:r>
    </w:p>
    <w:p w:rsidR="000D3087" w:rsidRPr="00C56BF6" w:rsidRDefault="000D3087" w:rsidP="00F53D8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56BF6">
        <w:rPr>
          <w:rStyle w:val="Strong"/>
          <w:rFonts w:ascii="Times New Roman" w:hAnsi="Times New Roman" w:cs="Times New Roman"/>
          <w:color w:val="000000" w:themeColor="text1"/>
        </w:rPr>
        <w:t>PAUZA DE MASA 12.00-12.30</w:t>
      </w:r>
    </w:p>
    <w:p w:rsidR="0006553B" w:rsidRDefault="0006553B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</w:p>
    <w:p w:rsidR="0062694B" w:rsidRPr="00C6421C" w:rsidRDefault="0062694B" w:rsidP="0062694B">
      <w:pPr>
        <w:rPr>
          <w:rFonts w:ascii="Times New Roman" w:hAnsi="Times New Roman" w:cs="Times New Roman"/>
          <w:sz w:val="24"/>
          <w:szCs w:val="24"/>
        </w:rPr>
      </w:pPr>
      <w:r w:rsidRPr="00C6421C">
        <w:rPr>
          <w:rFonts w:ascii="Times New Roman" w:hAnsi="Times New Roman" w:cs="Times New Roman"/>
          <w:sz w:val="24"/>
          <w:szCs w:val="24"/>
        </w:rPr>
        <w:t>Pentru obţinerea de informaţii de specialitate şi depunerea de documente sunt disponibile două variante:</w:t>
      </w:r>
    </w:p>
    <w:p w:rsidR="0062694B" w:rsidRPr="00C6421C" w:rsidRDefault="0062694B" w:rsidP="0062694B">
      <w:pPr>
        <w:rPr>
          <w:rFonts w:ascii="Times New Roman" w:hAnsi="Times New Roman" w:cs="Times New Roman"/>
          <w:sz w:val="24"/>
          <w:szCs w:val="24"/>
        </w:rPr>
      </w:pPr>
      <w:r w:rsidRPr="00C6421C">
        <w:rPr>
          <w:rFonts w:ascii="Times New Roman" w:hAnsi="Times New Roman" w:cs="Times New Roman"/>
          <w:sz w:val="24"/>
          <w:szCs w:val="24"/>
        </w:rPr>
        <w:t>ONLINE – Depunere documente prin intermediul portalului de servicii electronice</w:t>
      </w:r>
    </w:p>
    <w:p w:rsidR="0062694B" w:rsidRPr="00C6421C" w:rsidRDefault="0062694B" w:rsidP="0062694B">
      <w:pPr>
        <w:rPr>
          <w:rFonts w:ascii="Times New Roman" w:hAnsi="Times New Roman" w:cs="Times New Roman"/>
          <w:sz w:val="24"/>
          <w:szCs w:val="24"/>
        </w:rPr>
      </w:pPr>
      <w:r w:rsidRPr="00C6421C">
        <w:rPr>
          <w:rFonts w:ascii="Times New Roman" w:hAnsi="Times New Roman" w:cs="Times New Roman"/>
          <w:sz w:val="24"/>
          <w:szCs w:val="24"/>
        </w:rPr>
        <w:t xml:space="preserve">DIRECT – Depunere documente direct la </w:t>
      </w:r>
      <w:r w:rsidR="00302F54">
        <w:rPr>
          <w:rFonts w:ascii="Times New Roman" w:hAnsi="Times New Roman" w:cs="Times New Roman"/>
          <w:sz w:val="24"/>
          <w:szCs w:val="24"/>
        </w:rPr>
        <w:t>Registratura Primariei orasului Busteni</w:t>
      </w:r>
    </w:p>
    <w:p w:rsidR="006043DA" w:rsidRDefault="006043DA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</w:p>
    <w:p w:rsidR="00477078" w:rsidRDefault="00573075" w:rsidP="00573075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  <w:r w:rsidRPr="00573075">
        <w:rPr>
          <w:b/>
          <w:bCs/>
          <w:color w:val="000000" w:themeColor="text1"/>
          <w:sz w:val="22"/>
          <w:szCs w:val="22"/>
        </w:rPr>
        <w:t>Cerere adeverinta patrimoniu</w:t>
      </w:r>
    </w:p>
    <w:p w:rsidR="00573075" w:rsidRDefault="00573075" w:rsidP="00573075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  <w:r w:rsidRPr="00573075">
        <w:rPr>
          <w:b/>
          <w:bCs/>
          <w:color w:val="000000" w:themeColor="text1"/>
          <w:sz w:val="22"/>
          <w:szCs w:val="22"/>
        </w:rPr>
        <w:t>Cerere inregistrare MOPED</w:t>
      </w:r>
    </w:p>
    <w:p w:rsidR="00573075" w:rsidRDefault="00573075" w:rsidP="00573075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  <w:r w:rsidRPr="00573075">
        <w:rPr>
          <w:b/>
          <w:bCs/>
          <w:color w:val="000000" w:themeColor="text1"/>
          <w:sz w:val="22"/>
          <w:szCs w:val="22"/>
        </w:rPr>
        <w:t xml:space="preserve">Cerere </w:t>
      </w:r>
      <w:r w:rsidR="00920385">
        <w:rPr>
          <w:b/>
          <w:bCs/>
          <w:color w:val="000000" w:themeColor="text1"/>
          <w:sz w:val="22"/>
          <w:szCs w:val="22"/>
        </w:rPr>
        <w:t xml:space="preserve">ragiere </w:t>
      </w:r>
      <w:bookmarkStart w:id="0" w:name="_GoBack"/>
      <w:bookmarkEnd w:id="0"/>
      <w:r w:rsidRPr="00573075">
        <w:rPr>
          <w:b/>
          <w:bCs/>
          <w:color w:val="000000" w:themeColor="text1"/>
          <w:sz w:val="22"/>
          <w:szCs w:val="22"/>
        </w:rPr>
        <w:t>MOPED</w:t>
      </w:r>
    </w:p>
    <w:p w:rsidR="00573075" w:rsidRDefault="00F1469D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Taxe:</w:t>
      </w:r>
    </w:p>
    <w:p w:rsidR="00F1469D" w:rsidRDefault="00F1469D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Taxa de inregistrare a motocvadricicului, mopede si mijloace lente – 150 lei</w:t>
      </w:r>
    </w:p>
    <w:p w:rsidR="00F1469D" w:rsidRDefault="00F1469D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Contravaloare placute cu numere de inregistrare pentru vehiculele care nu se supun inmatricularii</w:t>
      </w:r>
      <w:r w:rsidR="00431A36">
        <w:rPr>
          <w:b/>
          <w:bCs/>
          <w:color w:val="000000" w:themeColor="text1"/>
          <w:sz w:val="22"/>
          <w:szCs w:val="22"/>
        </w:rPr>
        <w:t xml:space="preserve"> – 100 lei </w:t>
      </w:r>
    </w:p>
    <w:p w:rsidR="00F1469D" w:rsidRPr="00C56BF6" w:rsidRDefault="00F1469D" w:rsidP="00F53D8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</w:rPr>
      </w:pPr>
    </w:p>
    <w:sectPr w:rsidR="00F1469D" w:rsidRPr="00C56BF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3CA"/>
    <w:multiLevelType w:val="multilevel"/>
    <w:tmpl w:val="292E4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324FBF"/>
    <w:multiLevelType w:val="hybridMultilevel"/>
    <w:tmpl w:val="4BA43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0671F"/>
    <w:multiLevelType w:val="multilevel"/>
    <w:tmpl w:val="D1DE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6269AC"/>
    <w:multiLevelType w:val="multilevel"/>
    <w:tmpl w:val="8A124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184AA4"/>
    <w:multiLevelType w:val="multilevel"/>
    <w:tmpl w:val="563E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21266C"/>
    <w:multiLevelType w:val="hybridMultilevel"/>
    <w:tmpl w:val="33301538"/>
    <w:lvl w:ilvl="0" w:tplc="437EA568">
      <w:start w:val="5"/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C845AA"/>
    <w:multiLevelType w:val="multilevel"/>
    <w:tmpl w:val="8CC00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7272FA"/>
    <w:multiLevelType w:val="multilevel"/>
    <w:tmpl w:val="660C3B6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8">
    <w:nsid w:val="202B42DB"/>
    <w:multiLevelType w:val="multilevel"/>
    <w:tmpl w:val="0F5C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756127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>
    <w:nsid w:val="219E7070"/>
    <w:multiLevelType w:val="multilevel"/>
    <w:tmpl w:val="6AF843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>
    <w:nsid w:val="23D1510B"/>
    <w:multiLevelType w:val="multilevel"/>
    <w:tmpl w:val="D340D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A824D8"/>
    <w:multiLevelType w:val="multilevel"/>
    <w:tmpl w:val="46CC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CB061A"/>
    <w:multiLevelType w:val="multilevel"/>
    <w:tmpl w:val="78802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927579"/>
    <w:multiLevelType w:val="hybridMultilevel"/>
    <w:tmpl w:val="2A58D8CE"/>
    <w:lvl w:ilvl="0" w:tplc="75BAF30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716764"/>
    <w:multiLevelType w:val="multilevel"/>
    <w:tmpl w:val="8378F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F53515"/>
    <w:multiLevelType w:val="multilevel"/>
    <w:tmpl w:val="5106DB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7">
    <w:nsid w:val="2F603C75"/>
    <w:multiLevelType w:val="multilevel"/>
    <w:tmpl w:val="13AA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597879"/>
    <w:multiLevelType w:val="hybridMultilevel"/>
    <w:tmpl w:val="61E2816A"/>
    <w:lvl w:ilvl="0" w:tplc="AF2A6796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4F81BD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6637C8"/>
    <w:multiLevelType w:val="multilevel"/>
    <w:tmpl w:val="4600E63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0">
    <w:nsid w:val="32CB4EA7"/>
    <w:multiLevelType w:val="multilevel"/>
    <w:tmpl w:val="329A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47F1FBC"/>
    <w:multiLevelType w:val="multilevel"/>
    <w:tmpl w:val="41E099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7BD7E85"/>
    <w:multiLevelType w:val="multilevel"/>
    <w:tmpl w:val="2716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2C1591"/>
    <w:multiLevelType w:val="multilevel"/>
    <w:tmpl w:val="0F663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D0382B"/>
    <w:multiLevelType w:val="multilevel"/>
    <w:tmpl w:val="0B4CA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D0934DD"/>
    <w:multiLevelType w:val="multilevel"/>
    <w:tmpl w:val="79C6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545C5E"/>
    <w:multiLevelType w:val="multilevel"/>
    <w:tmpl w:val="AA0E8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BB20D9"/>
    <w:multiLevelType w:val="hybridMultilevel"/>
    <w:tmpl w:val="FE209F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98B13A1"/>
    <w:multiLevelType w:val="hybridMultilevel"/>
    <w:tmpl w:val="DEA88B1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A6007B3"/>
    <w:multiLevelType w:val="multilevel"/>
    <w:tmpl w:val="21F6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E7C3951"/>
    <w:multiLevelType w:val="multilevel"/>
    <w:tmpl w:val="4B544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39A0811"/>
    <w:multiLevelType w:val="multilevel"/>
    <w:tmpl w:val="31BA0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3B34E0C"/>
    <w:multiLevelType w:val="multilevel"/>
    <w:tmpl w:val="AC780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5C51ED9"/>
    <w:multiLevelType w:val="multilevel"/>
    <w:tmpl w:val="6758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9920B9C"/>
    <w:multiLevelType w:val="multilevel"/>
    <w:tmpl w:val="149C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A83B7A"/>
    <w:multiLevelType w:val="hybridMultilevel"/>
    <w:tmpl w:val="C6DC85E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F330188"/>
    <w:multiLevelType w:val="multilevel"/>
    <w:tmpl w:val="BE927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2F65181"/>
    <w:multiLevelType w:val="hybridMultilevel"/>
    <w:tmpl w:val="35020E60"/>
    <w:lvl w:ilvl="0" w:tplc="3A6A5660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4F81BD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864C9C"/>
    <w:multiLevelType w:val="multilevel"/>
    <w:tmpl w:val="9C4EE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707F16"/>
    <w:multiLevelType w:val="multilevel"/>
    <w:tmpl w:val="7D88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19C49B4"/>
    <w:multiLevelType w:val="multilevel"/>
    <w:tmpl w:val="A78A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67B1BFA"/>
    <w:multiLevelType w:val="multilevel"/>
    <w:tmpl w:val="D70EE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8082260"/>
    <w:multiLevelType w:val="multilevel"/>
    <w:tmpl w:val="CCD6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AFE2902"/>
    <w:multiLevelType w:val="hybridMultilevel"/>
    <w:tmpl w:val="195A01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C20224F"/>
    <w:multiLevelType w:val="hybridMultilevel"/>
    <w:tmpl w:val="450A1F54"/>
    <w:lvl w:ilvl="0" w:tplc="FEE6804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4F81BD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E274B0"/>
    <w:multiLevelType w:val="multilevel"/>
    <w:tmpl w:val="AC3AD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0"/>
  </w:num>
  <w:num w:numId="3">
    <w:abstractNumId w:val="30"/>
  </w:num>
  <w:num w:numId="4">
    <w:abstractNumId w:val="14"/>
  </w:num>
  <w:num w:numId="5">
    <w:abstractNumId w:val="43"/>
  </w:num>
  <w:num w:numId="6">
    <w:abstractNumId w:val="28"/>
  </w:num>
  <w:num w:numId="7">
    <w:abstractNumId w:val="35"/>
  </w:num>
  <w:num w:numId="8">
    <w:abstractNumId w:val="39"/>
  </w:num>
  <w:num w:numId="9">
    <w:abstractNumId w:val="34"/>
  </w:num>
  <w:num w:numId="10">
    <w:abstractNumId w:val="8"/>
  </w:num>
  <w:num w:numId="11">
    <w:abstractNumId w:val="16"/>
  </w:num>
  <w:num w:numId="12">
    <w:abstractNumId w:val="33"/>
  </w:num>
  <w:num w:numId="13">
    <w:abstractNumId w:val="17"/>
  </w:num>
  <w:num w:numId="14">
    <w:abstractNumId w:val="7"/>
  </w:num>
  <w:num w:numId="15">
    <w:abstractNumId w:val="3"/>
  </w:num>
  <w:num w:numId="16">
    <w:abstractNumId w:val="10"/>
  </w:num>
  <w:num w:numId="17">
    <w:abstractNumId w:val="4"/>
  </w:num>
  <w:num w:numId="18">
    <w:abstractNumId w:val="19"/>
  </w:num>
  <w:num w:numId="19">
    <w:abstractNumId w:val="36"/>
  </w:num>
  <w:num w:numId="20">
    <w:abstractNumId w:val="42"/>
  </w:num>
  <w:num w:numId="21">
    <w:abstractNumId w:val="29"/>
  </w:num>
  <w:num w:numId="22">
    <w:abstractNumId w:val="26"/>
  </w:num>
  <w:num w:numId="23">
    <w:abstractNumId w:val="24"/>
  </w:num>
  <w:num w:numId="24">
    <w:abstractNumId w:val="21"/>
  </w:num>
  <w:num w:numId="25">
    <w:abstractNumId w:val="15"/>
  </w:num>
  <w:num w:numId="26">
    <w:abstractNumId w:val="12"/>
  </w:num>
  <w:num w:numId="27">
    <w:abstractNumId w:val="0"/>
  </w:num>
  <w:num w:numId="28">
    <w:abstractNumId w:val="6"/>
  </w:num>
  <w:num w:numId="29">
    <w:abstractNumId w:val="25"/>
  </w:num>
  <w:num w:numId="30">
    <w:abstractNumId w:val="41"/>
  </w:num>
  <w:num w:numId="31">
    <w:abstractNumId w:val="38"/>
  </w:num>
  <w:num w:numId="32">
    <w:abstractNumId w:val="23"/>
  </w:num>
  <w:num w:numId="33">
    <w:abstractNumId w:val="2"/>
  </w:num>
  <w:num w:numId="34">
    <w:abstractNumId w:val="20"/>
  </w:num>
  <w:num w:numId="35">
    <w:abstractNumId w:val="22"/>
  </w:num>
  <w:num w:numId="36">
    <w:abstractNumId w:val="32"/>
  </w:num>
  <w:num w:numId="37">
    <w:abstractNumId w:val="31"/>
  </w:num>
  <w:num w:numId="38">
    <w:abstractNumId w:val="45"/>
  </w:num>
  <w:num w:numId="39">
    <w:abstractNumId w:val="13"/>
  </w:num>
  <w:num w:numId="40">
    <w:abstractNumId w:val="11"/>
  </w:num>
  <w:num w:numId="41">
    <w:abstractNumId w:val="5"/>
  </w:num>
  <w:num w:numId="42">
    <w:abstractNumId w:val="27"/>
  </w:num>
  <w:num w:numId="43">
    <w:abstractNumId w:val="44"/>
  </w:num>
  <w:num w:numId="44">
    <w:abstractNumId w:val="18"/>
  </w:num>
  <w:num w:numId="45">
    <w:abstractNumId w:val="37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831"/>
    <w:rsid w:val="0002148C"/>
    <w:rsid w:val="00025473"/>
    <w:rsid w:val="00042328"/>
    <w:rsid w:val="00052D1A"/>
    <w:rsid w:val="0006553B"/>
    <w:rsid w:val="000D3087"/>
    <w:rsid w:val="000D5D5E"/>
    <w:rsid w:val="000D7BF8"/>
    <w:rsid w:val="00131BEC"/>
    <w:rsid w:val="001354F3"/>
    <w:rsid w:val="001A5368"/>
    <w:rsid w:val="001C010F"/>
    <w:rsid w:val="001C4F39"/>
    <w:rsid w:val="00210019"/>
    <w:rsid w:val="0021635A"/>
    <w:rsid w:val="00226ACC"/>
    <w:rsid w:val="002440CE"/>
    <w:rsid w:val="00260BAB"/>
    <w:rsid w:val="00296D7A"/>
    <w:rsid w:val="002E607C"/>
    <w:rsid w:val="00300050"/>
    <w:rsid w:val="00302F54"/>
    <w:rsid w:val="003159C0"/>
    <w:rsid w:val="00322A11"/>
    <w:rsid w:val="00345B3A"/>
    <w:rsid w:val="0036450D"/>
    <w:rsid w:val="00390C82"/>
    <w:rsid w:val="003A09CD"/>
    <w:rsid w:val="003D2DDB"/>
    <w:rsid w:val="003D3203"/>
    <w:rsid w:val="0040382A"/>
    <w:rsid w:val="004113C0"/>
    <w:rsid w:val="00431A36"/>
    <w:rsid w:val="00437692"/>
    <w:rsid w:val="00477078"/>
    <w:rsid w:val="004C41EA"/>
    <w:rsid w:val="004E1293"/>
    <w:rsid w:val="004E7AD3"/>
    <w:rsid w:val="00573075"/>
    <w:rsid w:val="00585D0A"/>
    <w:rsid w:val="005C71A1"/>
    <w:rsid w:val="005E5838"/>
    <w:rsid w:val="005E5994"/>
    <w:rsid w:val="006043DA"/>
    <w:rsid w:val="0062694B"/>
    <w:rsid w:val="00644207"/>
    <w:rsid w:val="00672E7E"/>
    <w:rsid w:val="006B65DE"/>
    <w:rsid w:val="007079E1"/>
    <w:rsid w:val="00710ADB"/>
    <w:rsid w:val="00736279"/>
    <w:rsid w:val="007C3C81"/>
    <w:rsid w:val="00894DC4"/>
    <w:rsid w:val="008D48BA"/>
    <w:rsid w:val="009044E7"/>
    <w:rsid w:val="00914624"/>
    <w:rsid w:val="00920385"/>
    <w:rsid w:val="009634C2"/>
    <w:rsid w:val="00966459"/>
    <w:rsid w:val="009825B7"/>
    <w:rsid w:val="00992685"/>
    <w:rsid w:val="0099403C"/>
    <w:rsid w:val="009A70F5"/>
    <w:rsid w:val="009B57CF"/>
    <w:rsid w:val="009F4FE7"/>
    <w:rsid w:val="00A1308D"/>
    <w:rsid w:val="00A20676"/>
    <w:rsid w:val="00A462BF"/>
    <w:rsid w:val="00A95B40"/>
    <w:rsid w:val="00A971B6"/>
    <w:rsid w:val="00AB7BCF"/>
    <w:rsid w:val="00AC1004"/>
    <w:rsid w:val="00AC2799"/>
    <w:rsid w:val="00B6233D"/>
    <w:rsid w:val="00B9290A"/>
    <w:rsid w:val="00BA0A5B"/>
    <w:rsid w:val="00BA288A"/>
    <w:rsid w:val="00C07BA7"/>
    <w:rsid w:val="00C278F3"/>
    <w:rsid w:val="00C34F2A"/>
    <w:rsid w:val="00C50C73"/>
    <w:rsid w:val="00C56BF6"/>
    <w:rsid w:val="00C652CA"/>
    <w:rsid w:val="00C72428"/>
    <w:rsid w:val="00CF00B2"/>
    <w:rsid w:val="00CF73A3"/>
    <w:rsid w:val="00D123C3"/>
    <w:rsid w:val="00D13875"/>
    <w:rsid w:val="00D95EE0"/>
    <w:rsid w:val="00DA17A7"/>
    <w:rsid w:val="00DA5831"/>
    <w:rsid w:val="00DB59E7"/>
    <w:rsid w:val="00DD29DB"/>
    <w:rsid w:val="00E01510"/>
    <w:rsid w:val="00E27DA3"/>
    <w:rsid w:val="00E51989"/>
    <w:rsid w:val="00E933FC"/>
    <w:rsid w:val="00EE4FAD"/>
    <w:rsid w:val="00F042DE"/>
    <w:rsid w:val="00F07F53"/>
    <w:rsid w:val="00F1469D"/>
    <w:rsid w:val="00F17821"/>
    <w:rsid w:val="00F27849"/>
    <w:rsid w:val="00F5138C"/>
    <w:rsid w:val="00F53D80"/>
    <w:rsid w:val="00F70CA4"/>
    <w:rsid w:val="00F87138"/>
    <w:rsid w:val="00FE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087"/>
    <w:pPr>
      <w:spacing w:after="160" w:line="259" w:lineRule="auto"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3087"/>
    <w:pPr>
      <w:keepNext/>
      <w:keepLines/>
      <w:numPr>
        <w:numId w:val="1"/>
      </w:numPr>
      <w:spacing w:before="360" w:after="120"/>
      <w:outlineLvl w:val="0"/>
    </w:pPr>
    <w:rPr>
      <w:rFonts w:ascii="Calibri Light" w:eastAsiaTheme="majorEastAsia" w:hAnsi="Calibri Light" w:cstheme="majorBidi"/>
      <w:color w:val="365F91" w:themeColor="accent1" w:themeShade="BF"/>
      <w:sz w:val="36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3087"/>
    <w:pPr>
      <w:keepNext/>
      <w:keepLines/>
      <w:numPr>
        <w:ilvl w:val="1"/>
        <w:numId w:val="1"/>
      </w:numPr>
      <w:spacing w:before="120" w:after="120"/>
      <w:outlineLvl w:val="1"/>
    </w:pPr>
    <w:rPr>
      <w:rFonts w:ascii="Calibri Light" w:eastAsiaTheme="majorEastAsia" w:hAnsi="Calibri Light" w:cstheme="majorBidi"/>
      <w:color w:val="365F9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D3087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3087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3087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3087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3087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3087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3087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3087"/>
    <w:rPr>
      <w:rFonts w:ascii="Calibri Light" w:eastAsiaTheme="majorEastAsia" w:hAnsi="Calibri Light" w:cstheme="majorBidi"/>
      <w:color w:val="365F91" w:themeColor="accent1" w:themeShade="BF"/>
      <w:kern w:val="2"/>
      <w:sz w:val="36"/>
      <w:szCs w:val="40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0D3087"/>
    <w:rPr>
      <w:rFonts w:ascii="Calibri Light" w:eastAsiaTheme="majorEastAsia" w:hAnsi="Calibri Light" w:cstheme="majorBidi"/>
      <w:color w:val="365F91" w:themeColor="accent1" w:themeShade="BF"/>
      <w:kern w:val="2"/>
      <w:sz w:val="28"/>
      <w:szCs w:val="32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rsid w:val="000D3087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3087"/>
    <w:rPr>
      <w:rFonts w:eastAsiaTheme="majorEastAsia" w:cstheme="majorBidi"/>
      <w:i/>
      <w:iCs/>
      <w:color w:val="365F91" w:themeColor="accent1" w:themeShade="BF"/>
      <w:kern w:val="2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3087"/>
    <w:rPr>
      <w:rFonts w:eastAsiaTheme="majorEastAsia" w:cstheme="majorBidi"/>
      <w:color w:val="365F91" w:themeColor="accent1" w:themeShade="BF"/>
      <w:kern w:val="2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3087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3087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3087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3087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0D3087"/>
    <w:rPr>
      <w:b/>
      <w:bCs/>
    </w:rPr>
  </w:style>
  <w:style w:type="character" w:customStyle="1" w:styleId="style4">
    <w:name w:val="style4"/>
    <w:basedOn w:val="DefaultParagraphFont"/>
    <w:rsid w:val="000D3087"/>
  </w:style>
  <w:style w:type="paragraph" w:customStyle="1" w:styleId="tl">
    <w:name w:val="tl"/>
    <w:basedOn w:val="Normal"/>
    <w:rsid w:val="000D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0D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style5">
    <w:name w:val="style5"/>
    <w:basedOn w:val="DefaultParagraphFont"/>
    <w:rsid w:val="000D3087"/>
  </w:style>
  <w:style w:type="character" w:customStyle="1" w:styleId="style8">
    <w:name w:val="style8"/>
    <w:basedOn w:val="DefaultParagraphFont"/>
    <w:rsid w:val="000D3087"/>
  </w:style>
  <w:style w:type="character" w:styleId="Emphasis">
    <w:name w:val="Emphasis"/>
    <w:basedOn w:val="DefaultParagraphFont"/>
    <w:uiPriority w:val="20"/>
    <w:qFormat/>
    <w:rsid w:val="000D3087"/>
    <w:rPr>
      <w:i/>
      <w:iCs/>
    </w:rPr>
  </w:style>
  <w:style w:type="character" w:customStyle="1" w:styleId="style14">
    <w:name w:val="style14"/>
    <w:basedOn w:val="DefaultParagraphFont"/>
    <w:rsid w:val="000D3087"/>
  </w:style>
  <w:style w:type="character" w:customStyle="1" w:styleId="style15">
    <w:name w:val="style15"/>
    <w:basedOn w:val="DefaultParagraphFont"/>
    <w:rsid w:val="000D3087"/>
  </w:style>
  <w:style w:type="paragraph" w:customStyle="1" w:styleId="style51">
    <w:name w:val="style51"/>
    <w:basedOn w:val="Normal"/>
    <w:rsid w:val="000D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style10">
    <w:name w:val="style10"/>
    <w:basedOn w:val="DefaultParagraphFont"/>
    <w:rsid w:val="000D3087"/>
  </w:style>
  <w:style w:type="character" w:styleId="Hyperlink">
    <w:name w:val="Hyperlink"/>
    <w:basedOn w:val="DefaultParagraphFont"/>
    <w:uiPriority w:val="99"/>
    <w:unhideWhenUsed/>
    <w:rsid w:val="000D308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33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3A3"/>
    <w:rPr>
      <w:rFonts w:ascii="Tahoma" w:hAnsi="Tahoma" w:cs="Tahoma"/>
      <w:kern w:val="2"/>
      <w:sz w:val="16"/>
      <w:szCs w:val="16"/>
      <w14:ligatures w14:val="standardContextual"/>
    </w:rPr>
  </w:style>
  <w:style w:type="paragraph" w:customStyle="1" w:styleId="text-align-justify">
    <w:name w:val="text-align-justify"/>
    <w:basedOn w:val="Normal"/>
    <w:rsid w:val="00F04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59"/>
    <w:rsid w:val="004E7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087"/>
    <w:pPr>
      <w:spacing w:after="160" w:line="259" w:lineRule="auto"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3087"/>
    <w:pPr>
      <w:keepNext/>
      <w:keepLines/>
      <w:numPr>
        <w:numId w:val="1"/>
      </w:numPr>
      <w:spacing w:before="360" w:after="120"/>
      <w:outlineLvl w:val="0"/>
    </w:pPr>
    <w:rPr>
      <w:rFonts w:ascii="Calibri Light" w:eastAsiaTheme="majorEastAsia" w:hAnsi="Calibri Light" w:cstheme="majorBidi"/>
      <w:color w:val="365F91" w:themeColor="accent1" w:themeShade="BF"/>
      <w:sz w:val="36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3087"/>
    <w:pPr>
      <w:keepNext/>
      <w:keepLines/>
      <w:numPr>
        <w:ilvl w:val="1"/>
        <w:numId w:val="1"/>
      </w:numPr>
      <w:spacing w:before="120" w:after="120"/>
      <w:outlineLvl w:val="1"/>
    </w:pPr>
    <w:rPr>
      <w:rFonts w:ascii="Calibri Light" w:eastAsiaTheme="majorEastAsia" w:hAnsi="Calibri Light" w:cstheme="majorBidi"/>
      <w:color w:val="365F9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D3087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3087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3087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3087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3087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3087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3087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3087"/>
    <w:rPr>
      <w:rFonts w:ascii="Calibri Light" w:eastAsiaTheme="majorEastAsia" w:hAnsi="Calibri Light" w:cstheme="majorBidi"/>
      <w:color w:val="365F91" w:themeColor="accent1" w:themeShade="BF"/>
      <w:kern w:val="2"/>
      <w:sz w:val="36"/>
      <w:szCs w:val="40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0D3087"/>
    <w:rPr>
      <w:rFonts w:ascii="Calibri Light" w:eastAsiaTheme="majorEastAsia" w:hAnsi="Calibri Light" w:cstheme="majorBidi"/>
      <w:color w:val="365F91" w:themeColor="accent1" w:themeShade="BF"/>
      <w:kern w:val="2"/>
      <w:sz w:val="28"/>
      <w:szCs w:val="32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rsid w:val="000D3087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3087"/>
    <w:rPr>
      <w:rFonts w:eastAsiaTheme="majorEastAsia" w:cstheme="majorBidi"/>
      <w:i/>
      <w:iCs/>
      <w:color w:val="365F91" w:themeColor="accent1" w:themeShade="BF"/>
      <w:kern w:val="2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3087"/>
    <w:rPr>
      <w:rFonts w:eastAsiaTheme="majorEastAsia" w:cstheme="majorBidi"/>
      <w:color w:val="365F91" w:themeColor="accent1" w:themeShade="BF"/>
      <w:kern w:val="2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3087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3087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3087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3087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0D3087"/>
    <w:rPr>
      <w:b/>
      <w:bCs/>
    </w:rPr>
  </w:style>
  <w:style w:type="character" w:customStyle="1" w:styleId="style4">
    <w:name w:val="style4"/>
    <w:basedOn w:val="DefaultParagraphFont"/>
    <w:rsid w:val="000D3087"/>
  </w:style>
  <w:style w:type="paragraph" w:customStyle="1" w:styleId="tl">
    <w:name w:val="tl"/>
    <w:basedOn w:val="Normal"/>
    <w:rsid w:val="000D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0D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style5">
    <w:name w:val="style5"/>
    <w:basedOn w:val="DefaultParagraphFont"/>
    <w:rsid w:val="000D3087"/>
  </w:style>
  <w:style w:type="character" w:customStyle="1" w:styleId="style8">
    <w:name w:val="style8"/>
    <w:basedOn w:val="DefaultParagraphFont"/>
    <w:rsid w:val="000D3087"/>
  </w:style>
  <w:style w:type="character" w:styleId="Emphasis">
    <w:name w:val="Emphasis"/>
    <w:basedOn w:val="DefaultParagraphFont"/>
    <w:uiPriority w:val="20"/>
    <w:qFormat/>
    <w:rsid w:val="000D3087"/>
    <w:rPr>
      <w:i/>
      <w:iCs/>
    </w:rPr>
  </w:style>
  <w:style w:type="character" w:customStyle="1" w:styleId="style14">
    <w:name w:val="style14"/>
    <w:basedOn w:val="DefaultParagraphFont"/>
    <w:rsid w:val="000D3087"/>
  </w:style>
  <w:style w:type="character" w:customStyle="1" w:styleId="style15">
    <w:name w:val="style15"/>
    <w:basedOn w:val="DefaultParagraphFont"/>
    <w:rsid w:val="000D3087"/>
  </w:style>
  <w:style w:type="paragraph" w:customStyle="1" w:styleId="style51">
    <w:name w:val="style51"/>
    <w:basedOn w:val="Normal"/>
    <w:rsid w:val="000D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style10">
    <w:name w:val="style10"/>
    <w:basedOn w:val="DefaultParagraphFont"/>
    <w:rsid w:val="000D3087"/>
  </w:style>
  <w:style w:type="character" w:styleId="Hyperlink">
    <w:name w:val="Hyperlink"/>
    <w:basedOn w:val="DefaultParagraphFont"/>
    <w:uiPriority w:val="99"/>
    <w:unhideWhenUsed/>
    <w:rsid w:val="000D308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33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3A3"/>
    <w:rPr>
      <w:rFonts w:ascii="Tahoma" w:hAnsi="Tahoma" w:cs="Tahoma"/>
      <w:kern w:val="2"/>
      <w:sz w:val="16"/>
      <w:szCs w:val="16"/>
      <w14:ligatures w14:val="standardContextual"/>
    </w:rPr>
  </w:style>
  <w:style w:type="paragraph" w:customStyle="1" w:styleId="text-align-justify">
    <w:name w:val="text-align-justify"/>
    <w:basedOn w:val="Normal"/>
    <w:rsid w:val="00F04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59"/>
    <w:rsid w:val="004E7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117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aniela.oprea@orasul-busten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orasul-busteni.r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Sorina ENE</dc:creator>
  <cp:keywords/>
  <dc:description/>
  <cp:lastModifiedBy>Sorina ENE</cp:lastModifiedBy>
  <cp:revision>45</cp:revision>
  <dcterms:created xsi:type="dcterms:W3CDTF">2026-08-03T12:57:00Z</dcterms:created>
  <dcterms:modified xsi:type="dcterms:W3CDTF">2026-10-15T08:28:00Z</dcterms:modified>
</cp:coreProperties>
</file>